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3824A" w14:textId="77777777" w:rsidR="00313BB6" w:rsidRDefault="007539AD" w:rsidP="00313BB6">
      <w:pPr>
        <w:pStyle w:val="NoSpacing"/>
        <w:jc w:val="center"/>
        <w:rPr>
          <w:b/>
          <w:sz w:val="32"/>
          <w:szCs w:val="32"/>
        </w:rPr>
      </w:pPr>
      <w:r>
        <w:rPr>
          <w:b/>
          <w:sz w:val="32"/>
          <w:szCs w:val="32"/>
        </w:rPr>
        <w:t xml:space="preserve">TEXAS </w:t>
      </w:r>
      <w:r w:rsidR="0033683C">
        <w:rPr>
          <w:b/>
          <w:sz w:val="32"/>
          <w:szCs w:val="32"/>
        </w:rPr>
        <w:t>BRIDGE</w:t>
      </w:r>
      <w:r w:rsidR="00313BB6">
        <w:rPr>
          <w:b/>
          <w:sz w:val="32"/>
          <w:szCs w:val="32"/>
        </w:rPr>
        <w:t xml:space="preserve"> CREDIT UNION</w:t>
      </w:r>
    </w:p>
    <w:p w14:paraId="207A50A3" w14:textId="77777777" w:rsidR="00313BB6" w:rsidRDefault="00313BB6" w:rsidP="00313BB6">
      <w:pPr>
        <w:pStyle w:val="NoSpacing"/>
        <w:jc w:val="center"/>
        <w:rPr>
          <w:b/>
          <w:sz w:val="32"/>
          <w:szCs w:val="32"/>
        </w:rPr>
      </w:pPr>
      <w:r>
        <w:rPr>
          <w:b/>
          <w:sz w:val="32"/>
          <w:szCs w:val="32"/>
        </w:rPr>
        <w:t xml:space="preserve">MINUTES OF THE </w:t>
      </w:r>
      <w:r w:rsidR="00C17422">
        <w:rPr>
          <w:b/>
          <w:sz w:val="32"/>
          <w:szCs w:val="32"/>
        </w:rPr>
        <w:t>6</w:t>
      </w:r>
      <w:r w:rsidR="009F6BB0">
        <w:rPr>
          <w:b/>
          <w:sz w:val="32"/>
          <w:szCs w:val="32"/>
        </w:rPr>
        <w:t>7</w:t>
      </w:r>
      <w:r w:rsidR="003D03C8" w:rsidRPr="003D03C8">
        <w:rPr>
          <w:b/>
          <w:sz w:val="32"/>
          <w:szCs w:val="32"/>
          <w:vertAlign w:val="superscript"/>
        </w:rPr>
        <w:t>th</w:t>
      </w:r>
      <w:r w:rsidR="003D03C8">
        <w:rPr>
          <w:b/>
          <w:sz w:val="32"/>
          <w:szCs w:val="32"/>
        </w:rPr>
        <w:t xml:space="preserve"> </w:t>
      </w:r>
      <w:r w:rsidR="00C17422">
        <w:rPr>
          <w:b/>
          <w:sz w:val="32"/>
          <w:szCs w:val="32"/>
        </w:rPr>
        <w:t>ANNUAL</w:t>
      </w:r>
      <w:r>
        <w:rPr>
          <w:b/>
          <w:sz w:val="32"/>
          <w:szCs w:val="32"/>
        </w:rPr>
        <w:t xml:space="preserve"> MEETING</w:t>
      </w:r>
    </w:p>
    <w:p w14:paraId="0F744B85" w14:textId="77777777" w:rsidR="00313BB6" w:rsidRDefault="0006599E" w:rsidP="00313BB6">
      <w:pPr>
        <w:pStyle w:val="NoSpacing"/>
        <w:jc w:val="center"/>
        <w:rPr>
          <w:b/>
        </w:rPr>
      </w:pPr>
      <w:r>
        <w:rPr>
          <w:b/>
        </w:rPr>
        <w:t>M</w:t>
      </w:r>
      <w:r w:rsidR="008C01F3">
        <w:rPr>
          <w:b/>
        </w:rPr>
        <w:t>A</w:t>
      </w:r>
      <w:r w:rsidR="003D03C8">
        <w:rPr>
          <w:b/>
        </w:rPr>
        <w:t>RCH 2</w:t>
      </w:r>
      <w:r w:rsidR="009F6BB0">
        <w:rPr>
          <w:b/>
        </w:rPr>
        <w:t>5</w:t>
      </w:r>
      <w:r>
        <w:rPr>
          <w:b/>
        </w:rPr>
        <w:t xml:space="preserve">, </w:t>
      </w:r>
      <w:r w:rsidR="00313BB6">
        <w:rPr>
          <w:b/>
        </w:rPr>
        <w:t>201</w:t>
      </w:r>
      <w:r w:rsidR="009F6BB0">
        <w:rPr>
          <w:b/>
        </w:rPr>
        <w:t>9</w:t>
      </w:r>
    </w:p>
    <w:p w14:paraId="7B81D9AC" w14:textId="77777777" w:rsidR="00313BB6" w:rsidRDefault="00313BB6" w:rsidP="00313BB6">
      <w:pPr>
        <w:pStyle w:val="NoSpacing"/>
        <w:jc w:val="center"/>
        <w:rPr>
          <w:b/>
        </w:rPr>
      </w:pPr>
    </w:p>
    <w:p w14:paraId="3F8889B4" w14:textId="77777777" w:rsidR="00F17042" w:rsidRPr="004A1B7F" w:rsidRDefault="00F17042" w:rsidP="00F17042">
      <w:pPr>
        <w:pStyle w:val="NoSpacing"/>
        <w:rPr>
          <w:sz w:val="28"/>
          <w:szCs w:val="28"/>
        </w:rPr>
      </w:pPr>
      <w:r w:rsidRPr="004A1B7F">
        <w:rPr>
          <w:sz w:val="28"/>
          <w:szCs w:val="28"/>
        </w:rPr>
        <w:t>Texas Bridge Credit Union’s 6</w:t>
      </w:r>
      <w:r>
        <w:rPr>
          <w:sz w:val="28"/>
          <w:szCs w:val="28"/>
        </w:rPr>
        <w:t>7</w:t>
      </w:r>
      <w:r w:rsidRPr="004A1B7F">
        <w:rPr>
          <w:sz w:val="28"/>
          <w:szCs w:val="28"/>
          <w:vertAlign w:val="superscript"/>
        </w:rPr>
        <w:t>th</w:t>
      </w:r>
      <w:r w:rsidRPr="004A1B7F">
        <w:rPr>
          <w:sz w:val="28"/>
          <w:szCs w:val="28"/>
        </w:rPr>
        <w:t xml:space="preserve"> Annual Meeting was called to order by Board Chairman John Valls at 7:0</w:t>
      </w:r>
      <w:r>
        <w:rPr>
          <w:sz w:val="28"/>
          <w:szCs w:val="28"/>
        </w:rPr>
        <w:t>8</w:t>
      </w:r>
      <w:r w:rsidRPr="004A1B7F">
        <w:rPr>
          <w:sz w:val="28"/>
          <w:szCs w:val="28"/>
        </w:rPr>
        <w:t xml:space="preserve"> p.m. He indicated that a quorum was present and asked the Invocation</w:t>
      </w:r>
      <w:r>
        <w:rPr>
          <w:sz w:val="28"/>
          <w:szCs w:val="28"/>
        </w:rPr>
        <w:t xml:space="preserve"> and Pledge of Allegiance </w:t>
      </w:r>
      <w:r w:rsidRPr="004A1B7F">
        <w:rPr>
          <w:sz w:val="28"/>
          <w:szCs w:val="28"/>
        </w:rPr>
        <w:t xml:space="preserve">be given by </w:t>
      </w:r>
      <w:r>
        <w:rPr>
          <w:sz w:val="28"/>
          <w:szCs w:val="28"/>
        </w:rPr>
        <w:t>Nueces County Commissioner and TXBCU member, Joe A. Gonzalez</w:t>
      </w:r>
      <w:r w:rsidRPr="004A1B7F">
        <w:rPr>
          <w:sz w:val="28"/>
          <w:szCs w:val="28"/>
        </w:rPr>
        <w:t xml:space="preserve">. </w:t>
      </w:r>
    </w:p>
    <w:p w14:paraId="74179FB8" w14:textId="77777777" w:rsidR="004A1B7F" w:rsidRPr="004A1B7F" w:rsidRDefault="004A1B7F" w:rsidP="00A906B1">
      <w:pPr>
        <w:pStyle w:val="NoSpacing"/>
        <w:rPr>
          <w:sz w:val="28"/>
          <w:szCs w:val="28"/>
        </w:rPr>
      </w:pPr>
    </w:p>
    <w:p w14:paraId="4957542C" w14:textId="77777777" w:rsidR="00F17042" w:rsidRDefault="00583E48" w:rsidP="00F17042">
      <w:pPr>
        <w:pStyle w:val="Colloquy"/>
        <w:spacing w:line="240" w:lineRule="auto"/>
        <w:ind w:right="0" w:firstLine="0"/>
        <w:rPr>
          <w:rFonts w:ascii="Times New Roman" w:hAnsi="Times New Roman" w:cs="Times New Roman"/>
          <w:sz w:val="28"/>
          <w:szCs w:val="28"/>
        </w:rPr>
      </w:pPr>
      <w:r w:rsidRPr="004A1B7F">
        <w:rPr>
          <w:rFonts w:ascii="Times New Roman" w:hAnsi="Times New Roman" w:cs="Times New Roman"/>
          <w:sz w:val="28"/>
          <w:szCs w:val="28"/>
        </w:rPr>
        <w:t xml:space="preserve">Chairman Valls </w:t>
      </w:r>
      <w:r w:rsidR="004A1B7F" w:rsidRPr="004A1B7F">
        <w:rPr>
          <w:rFonts w:ascii="Times New Roman" w:hAnsi="Times New Roman" w:cs="Times New Roman"/>
          <w:sz w:val="28"/>
          <w:szCs w:val="28"/>
        </w:rPr>
        <w:t xml:space="preserve">opened with the Chairman’s Report.  Thank you for being here </w:t>
      </w:r>
      <w:r w:rsidR="00F17042">
        <w:rPr>
          <w:rFonts w:ascii="Times New Roman" w:hAnsi="Times New Roman" w:cs="Times New Roman"/>
          <w:sz w:val="28"/>
          <w:szCs w:val="28"/>
        </w:rPr>
        <w:t>on a Monday evening</w:t>
      </w:r>
      <w:r w:rsidR="004A1B7F" w:rsidRPr="004A1B7F">
        <w:rPr>
          <w:rFonts w:ascii="Times New Roman" w:hAnsi="Times New Roman" w:cs="Times New Roman"/>
          <w:sz w:val="28"/>
          <w:szCs w:val="28"/>
        </w:rPr>
        <w:t xml:space="preserve">.  </w:t>
      </w:r>
      <w:r w:rsidR="00F17042">
        <w:rPr>
          <w:rFonts w:ascii="Times New Roman" w:hAnsi="Times New Roman" w:cs="Times New Roman"/>
          <w:sz w:val="28"/>
          <w:szCs w:val="28"/>
        </w:rPr>
        <w:t>We had a great 2018 operating year.  Our profits are up in record numbers and we had the highest profit last year than in any year in the history of the credit union.  I want to thank all the members out there for buying a car, purchasing homes and taking loans.  Thank you very much.  I would like you to turn to the Annual Report where you will see the Chairman’s Report.  I’m not going to take the time to read the whole thing but encourage you to review it.  Next, I’m going to turn it over to TXBCU Executive Vice President Mark Avelar.  Mark is going to provide the President’s Report in David Brooks’ absence.  Unfortunately, David could not be here tonight.  He has traveled to Longview, TX this past weekend to visit with his mother and, unfortunately, David lost his mother this morning.  Our condolences go out to David and his family. He remains in Longview spending time with his family and being with his mother.  Please keep David in your prayers. Mark is coming up to read the President’s Report.</w:t>
      </w:r>
    </w:p>
    <w:p w14:paraId="3644FF6A" w14:textId="77777777" w:rsidR="00F17042" w:rsidRDefault="00F17042" w:rsidP="004A1B7F">
      <w:pPr>
        <w:pStyle w:val="Colloquy"/>
        <w:spacing w:line="240" w:lineRule="auto"/>
        <w:ind w:right="0" w:firstLine="0"/>
        <w:rPr>
          <w:rFonts w:ascii="Times New Roman" w:hAnsi="Times New Roman" w:cs="Times New Roman"/>
          <w:sz w:val="28"/>
          <w:szCs w:val="28"/>
        </w:rPr>
      </w:pPr>
    </w:p>
    <w:p w14:paraId="100760C6" w14:textId="77777777" w:rsidR="00887E73" w:rsidRDefault="00F17042" w:rsidP="00887E73">
      <w:pPr>
        <w:pStyle w:val="Colloquy"/>
        <w:spacing w:line="240" w:lineRule="auto"/>
        <w:ind w:right="0" w:firstLine="0"/>
        <w:rPr>
          <w:rFonts w:ascii="Times New Roman" w:hAnsi="Times New Roman" w:cs="Times New Roman"/>
          <w:sz w:val="28"/>
          <w:szCs w:val="28"/>
        </w:rPr>
      </w:pPr>
      <w:r>
        <w:rPr>
          <w:rFonts w:ascii="Times New Roman" w:hAnsi="Times New Roman" w:cs="Times New Roman"/>
          <w:sz w:val="28"/>
          <w:szCs w:val="28"/>
        </w:rPr>
        <w:t>Mr. Avelar thanked Chairman Valls.  As Chairman Valls mentioned, David was not able to be with us this evening but, with the support of the Board and TXBCU staff, he was able to spend time in the final previous days with this mother and we are happy he was able to do so.  He did have a message for you all that I would like to share that he sent me yesterday and asked me to read to you today.  ‘Over the past 25 years, I have been honored to share each Annual Meeting with my credit union family that remains special to me and I try to serve you well.  I find myself needing to spend time with my immediate family and mother.  It was my mother and father who passed on their passion for credit unions to me years ago. I wish each and everyone one of you an evening of fun, fellowship and reminiscing over longtime friendships.  I would be there tonight if I could.  I leave you in the capable hands of my trusted staff and Board with you all.  Thank you, David Brooks, President of Texas Bridge Credit Union.’  Mr. Avelar continued.  I want to highlight a few areas mentioned in the Annual Report, specifically the President’s Report.  2018 was a wonderful year for your credit union.  It is one that, on behalf of the staff, we are extremely proud of the accomplishments we were able to make.  But, also along that line, our Board of Directors</w:t>
      </w:r>
      <w:r w:rsidR="00887E73">
        <w:rPr>
          <w:rFonts w:ascii="Times New Roman" w:hAnsi="Times New Roman" w:cs="Times New Roman"/>
          <w:sz w:val="28"/>
          <w:szCs w:val="28"/>
        </w:rPr>
        <w:t xml:space="preserve"> challenge us each year to move the needle even further and we are very fortunate having a leader today that really pushes us to do the best we can do for you. </w:t>
      </w:r>
    </w:p>
    <w:p w14:paraId="0618488D" w14:textId="77777777" w:rsidR="00887E73" w:rsidRDefault="00887E73" w:rsidP="00887E73">
      <w:pPr>
        <w:pStyle w:val="Colloquy"/>
        <w:spacing w:line="240" w:lineRule="auto"/>
        <w:ind w:right="0" w:firstLine="0"/>
        <w:rPr>
          <w:rFonts w:ascii="Times New Roman" w:hAnsi="Times New Roman" w:cs="Times New Roman"/>
          <w:sz w:val="28"/>
          <w:szCs w:val="28"/>
        </w:rPr>
      </w:pPr>
    </w:p>
    <w:p w14:paraId="6CA3FAAC" w14:textId="77777777" w:rsidR="009F6BB0" w:rsidRDefault="00887E73" w:rsidP="009F6BB0">
      <w:pPr>
        <w:pStyle w:val="Colloquy"/>
        <w:spacing w:line="240" w:lineRule="auto"/>
        <w:ind w:right="0" w:firstLine="0"/>
        <w:rPr>
          <w:rFonts w:ascii="Times New Roman" w:hAnsi="Times New Roman" w:cs="Times New Roman"/>
          <w:sz w:val="28"/>
          <w:szCs w:val="28"/>
        </w:rPr>
      </w:pPr>
      <w:r>
        <w:rPr>
          <w:rFonts w:ascii="Times New Roman" w:hAnsi="Times New Roman" w:cs="Times New Roman"/>
          <w:sz w:val="28"/>
          <w:szCs w:val="28"/>
        </w:rPr>
        <w:t xml:space="preserve">Some of the highlights from 2018 was record profit for the credit union but also increased loans overall by 20 percent from the previous year which is outstanding performance. More than $6 million in additional loans over 2017.  On top of that, we also experienced some of the lowest delinquency rates of any credit union in the area. For those of you who may not be aware, delinquency ratios are loans that go late or bad on us.  Our delinquency ratio is amongst the lowest in South Texas and around the State.  So, not only are we writing loans, we are writing good loans and our members are also taking care of us.  We are very proud of this and you </w:t>
      </w:r>
      <w:r>
        <w:rPr>
          <w:rFonts w:ascii="Times New Roman" w:hAnsi="Times New Roman" w:cs="Times New Roman"/>
          <w:sz w:val="28"/>
          <w:szCs w:val="28"/>
        </w:rPr>
        <w:lastRenderedPageBreak/>
        <w:t>should applaud yourselves for this accomplishment.  We continue to invest in technology services, especially in respect to technology to serve our current and future membership.  We have invested heavily in mobile online banking.  It seems to be more and more commonplace that financial transactions are taking place in the palm of our hands instead of calling or visiting the credit union.  We also invested in e-Docs which allows you to view and sign all of your loan and similar documents electronically.  You no longer have to come to the credit union to sign a loan document.  We can email them and you can sign electronically.</w:t>
      </w:r>
      <w:r w:rsidR="009F6BB0">
        <w:rPr>
          <w:rFonts w:ascii="Times New Roman" w:hAnsi="Times New Roman" w:cs="Times New Roman"/>
          <w:sz w:val="28"/>
          <w:szCs w:val="28"/>
        </w:rPr>
        <w:t xml:space="preserve"> </w:t>
      </w:r>
    </w:p>
    <w:p w14:paraId="69D49430" w14:textId="77777777" w:rsidR="009F6BB0" w:rsidRDefault="009F6BB0" w:rsidP="009F6BB0">
      <w:pPr>
        <w:pStyle w:val="Colloquy"/>
        <w:spacing w:line="240" w:lineRule="auto"/>
        <w:ind w:right="0" w:firstLine="0"/>
        <w:rPr>
          <w:rFonts w:ascii="Times New Roman" w:hAnsi="Times New Roman" w:cs="Times New Roman"/>
          <w:sz w:val="28"/>
          <w:szCs w:val="28"/>
        </w:rPr>
      </w:pPr>
    </w:p>
    <w:p w14:paraId="1B45F172" w14:textId="77777777" w:rsidR="00260E04" w:rsidRDefault="009F6BB0" w:rsidP="00260E04">
      <w:pPr>
        <w:pStyle w:val="Colloquy"/>
        <w:spacing w:line="240" w:lineRule="auto"/>
        <w:ind w:right="0" w:firstLine="0"/>
        <w:rPr>
          <w:rFonts w:ascii="Times New Roman" w:hAnsi="Times New Roman" w:cs="Times New Roman"/>
          <w:sz w:val="28"/>
          <w:szCs w:val="28"/>
        </w:rPr>
      </w:pPr>
      <w:r>
        <w:rPr>
          <w:rFonts w:ascii="Times New Roman" w:hAnsi="Times New Roman" w:cs="Times New Roman"/>
          <w:sz w:val="28"/>
          <w:szCs w:val="28"/>
        </w:rPr>
        <w:t>Also, as a member of this community</w:t>
      </w:r>
      <w:r w:rsidR="0050345D">
        <w:rPr>
          <w:rFonts w:ascii="Times New Roman" w:hAnsi="Times New Roman" w:cs="Times New Roman"/>
          <w:sz w:val="28"/>
          <w:szCs w:val="28"/>
        </w:rPr>
        <w:t>, we also believe in investing in our community.  We continue to contribute to non-profit organizations here in the Coastal Bend including the United Way, American Heart Association, Boy Scouts, the Corpus Christi Police Foundation and Special Olympics to name a few. Thank you to our membership for allowing us to support these worthy organizations. Finally, as David mentioned in his message, our credit union remains extremely sound and finally strong as we go into 2</w:t>
      </w:r>
      <w:r w:rsidR="00260E04">
        <w:rPr>
          <w:rFonts w:ascii="Times New Roman" w:hAnsi="Times New Roman" w:cs="Times New Roman"/>
          <w:sz w:val="28"/>
          <w:szCs w:val="28"/>
        </w:rPr>
        <w:t xml:space="preserve">019 and moving forward.  One last item, you will see upgrades to our ATM’s at both our Holly and Gollihar locations.  Also, City Hall and we are adding one at the RTA building downtown.  These ATM’s are going to have more interactive screens, color screens and more technology.  Thank you for your time and I will return the microphone to our Chairman. </w:t>
      </w:r>
    </w:p>
    <w:p w14:paraId="654C6D7E" w14:textId="77777777" w:rsidR="00260E04" w:rsidRDefault="00260E04" w:rsidP="00260E04">
      <w:pPr>
        <w:pStyle w:val="Colloquy"/>
        <w:spacing w:line="240" w:lineRule="auto"/>
        <w:ind w:right="0" w:firstLine="0"/>
        <w:rPr>
          <w:rFonts w:ascii="Times New Roman" w:hAnsi="Times New Roman" w:cs="Times New Roman"/>
          <w:sz w:val="28"/>
          <w:szCs w:val="28"/>
        </w:rPr>
      </w:pPr>
    </w:p>
    <w:p w14:paraId="401154C3" w14:textId="77777777" w:rsidR="00260E04" w:rsidRPr="00260E04" w:rsidRDefault="00260E04" w:rsidP="00260E04">
      <w:pPr>
        <w:pStyle w:val="Colloquy"/>
        <w:spacing w:line="240" w:lineRule="auto"/>
        <w:ind w:right="0" w:firstLine="0"/>
        <w:rPr>
          <w:rFonts w:ascii="Times New Roman" w:hAnsi="Times New Roman" w:cs="Times New Roman"/>
          <w:sz w:val="28"/>
          <w:szCs w:val="28"/>
        </w:rPr>
      </w:pPr>
      <w:r>
        <w:rPr>
          <w:rFonts w:ascii="Times New Roman" w:hAnsi="Times New Roman" w:cs="Times New Roman"/>
          <w:sz w:val="28"/>
          <w:szCs w:val="28"/>
        </w:rPr>
        <w:t>Chairman Valls thanked Mark for the updates. I want to mention that Mr. Tommy Cabello was one of our Board Directors and offered his resignation a month ago so we do have a vacancy on the Board. The Board and staff will be putting out notice to entertain any members in good standing to serve on the Board. We are going to put that out and fill the position. We will now move on to new business.  Getting back to Commissioner Gonzalez, he started a scholarship program called Education is our Freedom.  The credit union, for many years, had its own independent scholarship program.  We now joining with Education is our Freedom to help facilitate the scholarship program.  One large benefit is the money we provide gets matched through Education is our Freedom for students attending TAMU-CC, TAMU-K or Del Mar Collage. If you have any students or you yourself are a student and interested, please complete an application. Next, I’m going to turn it over to Mr. Armando Chapa. He is Board Secretary for TXBCU and facilitates the nominating process through the Nominating Committee.</w:t>
      </w:r>
    </w:p>
    <w:p w14:paraId="73ED9C72" w14:textId="77777777" w:rsidR="00F17042" w:rsidRDefault="00F17042" w:rsidP="004A1B7F">
      <w:pPr>
        <w:pStyle w:val="Colloquy"/>
        <w:spacing w:line="240" w:lineRule="auto"/>
        <w:ind w:right="0" w:firstLine="0"/>
        <w:rPr>
          <w:rFonts w:ascii="Times New Roman" w:hAnsi="Times New Roman" w:cs="Times New Roman"/>
          <w:sz w:val="28"/>
          <w:szCs w:val="28"/>
        </w:rPr>
      </w:pPr>
    </w:p>
    <w:p w14:paraId="7D97B8EC" w14:textId="77777777" w:rsidR="004159FD" w:rsidRDefault="00260E04" w:rsidP="004159FD">
      <w:pPr>
        <w:pStyle w:val="Colloquy"/>
        <w:spacing w:line="240" w:lineRule="auto"/>
        <w:ind w:right="0" w:firstLine="0"/>
        <w:rPr>
          <w:rFonts w:ascii="Times New Roman" w:hAnsi="Times New Roman" w:cs="Times New Roman"/>
          <w:sz w:val="28"/>
          <w:szCs w:val="28"/>
        </w:rPr>
      </w:pPr>
      <w:r>
        <w:rPr>
          <w:rFonts w:ascii="Times New Roman" w:hAnsi="Times New Roman" w:cs="Times New Roman"/>
          <w:sz w:val="28"/>
          <w:szCs w:val="28"/>
        </w:rPr>
        <w:t xml:space="preserve">Mr. Chapa thanked Chairman Valls for the introduction.  Thank you for being here this evening.  I present to you the Nominating Committee report on behalf committee Chairman Art Granado and committee members Bland Chamberlain and Scott Leeton.  The Nominating Committee received one Director </w:t>
      </w:r>
      <w:r w:rsidR="00332EFC">
        <w:rPr>
          <w:rFonts w:ascii="Times New Roman" w:hAnsi="Times New Roman" w:cs="Times New Roman"/>
          <w:sz w:val="28"/>
          <w:szCs w:val="28"/>
        </w:rPr>
        <w:t>Application</w:t>
      </w:r>
      <w:r>
        <w:rPr>
          <w:rFonts w:ascii="Times New Roman" w:hAnsi="Times New Roman" w:cs="Times New Roman"/>
          <w:sz w:val="28"/>
          <w:szCs w:val="28"/>
        </w:rPr>
        <w:t xml:space="preserve"> for one expired term to serve on the TXBCU Board of Directors.  After discussion and deliberation, the Nominating Committee nominated the following person </w:t>
      </w:r>
      <w:r w:rsidR="004159FD">
        <w:rPr>
          <w:rFonts w:ascii="Times New Roman" w:hAnsi="Times New Roman" w:cs="Times New Roman"/>
          <w:sz w:val="28"/>
          <w:szCs w:val="28"/>
        </w:rPr>
        <w:t xml:space="preserve">for election to the Board of Directors; Lou Villagomez, incumbent, to serve a 3 year term.  On behalf of the Board of Directors of Texas Bridge Credit Union, I want to thank the Nominating Committee for their time and services to this committee.  Thank you very much. </w:t>
      </w:r>
    </w:p>
    <w:p w14:paraId="409E2B26" w14:textId="77777777" w:rsidR="004159FD" w:rsidRDefault="004159FD" w:rsidP="004159FD">
      <w:pPr>
        <w:pStyle w:val="Colloquy"/>
        <w:spacing w:line="240" w:lineRule="auto"/>
        <w:ind w:right="0" w:firstLine="0"/>
        <w:rPr>
          <w:rFonts w:ascii="Times New Roman" w:hAnsi="Times New Roman" w:cs="Times New Roman"/>
          <w:sz w:val="28"/>
          <w:szCs w:val="28"/>
        </w:rPr>
      </w:pPr>
    </w:p>
    <w:p w14:paraId="0EEA1C8F" w14:textId="77777777" w:rsidR="004159FD" w:rsidRDefault="004159FD" w:rsidP="004159FD">
      <w:pPr>
        <w:rPr>
          <w:sz w:val="28"/>
          <w:szCs w:val="28"/>
        </w:rPr>
      </w:pPr>
      <w:r>
        <w:rPr>
          <w:sz w:val="28"/>
          <w:szCs w:val="28"/>
        </w:rPr>
        <w:t>Chairman Valls thanked Mr. Chapa for his report.  As the sole candidate</w:t>
      </w:r>
      <w:r w:rsidRPr="004A1B7F">
        <w:rPr>
          <w:sz w:val="28"/>
          <w:szCs w:val="28"/>
        </w:rPr>
        <w:t xml:space="preserve"> nominated for </w:t>
      </w:r>
      <w:r>
        <w:rPr>
          <w:sz w:val="28"/>
          <w:szCs w:val="28"/>
        </w:rPr>
        <w:t>the</w:t>
      </w:r>
      <w:r w:rsidRPr="004A1B7F">
        <w:rPr>
          <w:sz w:val="28"/>
          <w:szCs w:val="28"/>
        </w:rPr>
        <w:t xml:space="preserve"> position to be filled, </w:t>
      </w:r>
      <w:r>
        <w:rPr>
          <w:sz w:val="28"/>
          <w:szCs w:val="28"/>
        </w:rPr>
        <w:t xml:space="preserve">Lou Villagomez </w:t>
      </w:r>
      <w:r w:rsidRPr="004A1B7F">
        <w:rPr>
          <w:sz w:val="28"/>
          <w:szCs w:val="28"/>
        </w:rPr>
        <w:t xml:space="preserve">can be elected by acclamation.  However, I would like to request a motion from the floor to elect the nominated candidate as presented. Do we have a </w:t>
      </w:r>
      <w:r w:rsidRPr="004A1B7F">
        <w:rPr>
          <w:sz w:val="28"/>
          <w:szCs w:val="28"/>
        </w:rPr>
        <w:lastRenderedPageBreak/>
        <w:t xml:space="preserve">motion?  We have a second?  Okay.  Thank you very much.  All in favor, please say </w:t>
      </w:r>
      <w:r>
        <w:rPr>
          <w:sz w:val="28"/>
          <w:szCs w:val="28"/>
        </w:rPr>
        <w:t>aye</w:t>
      </w:r>
      <w:r w:rsidRPr="004A1B7F">
        <w:rPr>
          <w:sz w:val="28"/>
          <w:szCs w:val="28"/>
        </w:rPr>
        <w:t>.  Any opposed?</w:t>
      </w:r>
      <w:r>
        <w:rPr>
          <w:sz w:val="28"/>
          <w:szCs w:val="28"/>
        </w:rPr>
        <w:t xml:space="preserve">  All in attendance were in favor. Congratulations, Lou. </w:t>
      </w:r>
    </w:p>
    <w:p w14:paraId="465665ED" w14:textId="77777777" w:rsidR="004159FD" w:rsidRDefault="004159FD" w:rsidP="004159FD">
      <w:pPr>
        <w:rPr>
          <w:sz w:val="28"/>
          <w:szCs w:val="28"/>
        </w:rPr>
      </w:pPr>
    </w:p>
    <w:p w14:paraId="7B9115FA" w14:textId="77777777" w:rsidR="004159FD" w:rsidRDefault="004159FD" w:rsidP="004159FD">
      <w:pPr>
        <w:rPr>
          <w:sz w:val="28"/>
          <w:szCs w:val="28"/>
        </w:rPr>
      </w:pPr>
      <w:r>
        <w:rPr>
          <w:sz w:val="28"/>
          <w:szCs w:val="28"/>
        </w:rPr>
        <w:t>Before we move on to the fun stuff, I do want to take this moment to recognize David in his absence. This is David’s 25</w:t>
      </w:r>
      <w:r w:rsidRPr="004159FD">
        <w:rPr>
          <w:sz w:val="28"/>
          <w:szCs w:val="28"/>
          <w:vertAlign w:val="superscript"/>
        </w:rPr>
        <w:t>th</w:t>
      </w:r>
      <w:r>
        <w:rPr>
          <w:sz w:val="28"/>
          <w:szCs w:val="28"/>
        </w:rPr>
        <w:t xml:space="preserve"> year with TXBCU.  If you notice over here, take a look at his nice plaque. We were able to have a celebration about two months ago to thank David for his service. </w:t>
      </w:r>
      <w:r w:rsidR="00FE074A">
        <w:rPr>
          <w:sz w:val="28"/>
          <w:szCs w:val="28"/>
        </w:rPr>
        <w:t>Chairman Valls called Mark Avelar back to the microphone.</w:t>
      </w:r>
    </w:p>
    <w:p w14:paraId="080512B5" w14:textId="77777777" w:rsidR="00FE074A" w:rsidRDefault="00FE074A" w:rsidP="004159FD">
      <w:pPr>
        <w:rPr>
          <w:sz w:val="28"/>
          <w:szCs w:val="28"/>
        </w:rPr>
      </w:pPr>
    </w:p>
    <w:p w14:paraId="45AB5909" w14:textId="77777777" w:rsidR="00FE074A" w:rsidRDefault="00FE074A" w:rsidP="004159FD">
      <w:pPr>
        <w:rPr>
          <w:sz w:val="28"/>
          <w:szCs w:val="28"/>
        </w:rPr>
      </w:pPr>
      <w:r>
        <w:rPr>
          <w:sz w:val="28"/>
          <w:szCs w:val="28"/>
        </w:rPr>
        <w:t xml:space="preserve">Mr. Avelar offered the Credit Committee Report. As mentioned earlier, loans increased by almost $6.7 million in 2018 with a gain of 19.23% on all types of loans including new and used autos, RV’s, personal loans, etc.  As of December 31, 2018, we had 2,833 loans outstanding totaling $40,604,311.45 and another $797,783 in MasterCard loan balances representing 440 accounts.  On the Audit Committee, we are pleased to report that a Supervisory Committee audit was conducted in late 2018 by a third-party auditor, Credit Union Resources. They performed a 100% negative verification of member’s accounts and one of which we are proud of.  Additionally, we are regulated by both State and Federal regulators and our last examination was conducted for the period ending December 31, 2017. Our next examination is scheduled to begin next Monday.  Please refer to our Annual Report, David Brooks or myself for any other questions you may have.  Thank you very much and we now have all official business complete.  </w:t>
      </w:r>
    </w:p>
    <w:p w14:paraId="59837959" w14:textId="77777777" w:rsidR="00FE074A" w:rsidRDefault="00FE074A" w:rsidP="004159FD">
      <w:pPr>
        <w:rPr>
          <w:sz w:val="28"/>
          <w:szCs w:val="28"/>
        </w:rPr>
      </w:pPr>
    </w:p>
    <w:p w14:paraId="23D32553" w14:textId="77777777" w:rsidR="00FE074A" w:rsidRDefault="00FE074A" w:rsidP="004159FD">
      <w:pPr>
        <w:rPr>
          <w:sz w:val="28"/>
          <w:szCs w:val="28"/>
        </w:rPr>
      </w:pPr>
      <w:r>
        <w:rPr>
          <w:sz w:val="28"/>
          <w:szCs w:val="28"/>
        </w:rPr>
        <w:t xml:space="preserve">Chairman Valls returned to the microphone.  Thank you again for coming today and this concludes our Annual Meeting.  It is 7:35PM and we are adjourned.  </w:t>
      </w:r>
      <w:r w:rsidR="00541F72">
        <w:rPr>
          <w:sz w:val="28"/>
          <w:szCs w:val="28"/>
        </w:rPr>
        <w:t>Prize raffle was conducted for all members in attendance.</w:t>
      </w:r>
    </w:p>
    <w:sectPr w:rsidR="00FE074A" w:rsidSect="004A1B7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F74C9"/>
    <w:multiLevelType w:val="hybridMultilevel"/>
    <w:tmpl w:val="CD06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353C8"/>
    <w:multiLevelType w:val="hybridMultilevel"/>
    <w:tmpl w:val="37425278"/>
    <w:lvl w:ilvl="0" w:tplc="7C1A532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B6"/>
    <w:rsid w:val="0006599E"/>
    <w:rsid w:val="00065D82"/>
    <w:rsid w:val="0008254A"/>
    <w:rsid w:val="000C716B"/>
    <w:rsid w:val="00106409"/>
    <w:rsid w:val="001112D1"/>
    <w:rsid w:val="001927A3"/>
    <w:rsid w:val="001A59BF"/>
    <w:rsid w:val="001A5C67"/>
    <w:rsid w:val="00215C7E"/>
    <w:rsid w:val="002169AC"/>
    <w:rsid w:val="00216A6C"/>
    <w:rsid w:val="00223D35"/>
    <w:rsid w:val="00260E04"/>
    <w:rsid w:val="002D3AA3"/>
    <w:rsid w:val="00302EA3"/>
    <w:rsid w:val="00313BB6"/>
    <w:rsid w:val="00332EFC"/>
    <w:rsid w:val="0033683C"/>
    <w:rsid w:val="00396957"/>
    <w:rsid w:val="003B544F"/>
    <w:rsid w:val="003B6887"/>
    <w:rsid w:val="003D03C8"/>
    <w:rsid w:val="004159FD"/>
    <w:rsid w:val="004160F6"/>
    <w:rsid w:val="00464201"/>
    <w:rsid w:val="00480C77"/>
    <w:rsid w:val="00491695"/>
    <w:rsid w:val="00495715"/>
    <w:rsid w:val="004A1B7F"/>
    <w:rsid w:val="004C1292"/>
    <w:rsid w:val="004C76E2"/>
    <w:rsid w:val="004F176C"/>
    <w:rsid w:val="0050345D"/>
    <w:rsid w:val="005412BD"/>
    <w:rsid w:val="00541F72"/>
    <w:rsid w:val="00583E48"/>
    <w:rsid w:val="00663C5E"/>
    <w:rsid w:val="006A7D5B"/>
    <w:rsid w:val="006E6CFA"/>
    <w:rsid w:val="007028D5"/>
    <w:rsid w:val="00730BC8"/>
    <w:rsid w:val="007539AD"/>
    <w:rsid w:val="007828B7"/>
    <w:rsid w:val="007919B3"/>
    <w:rsid w:val="00840674"/>
    <w:rsid w:val="008511E2"/>
    <w:rsid w:val="0088748A"/>
    <w:rsid w:val="00887E73"/>
    <w:rsid w:val="008C01F3"/>
    <w:rsid w:val="008C5639"/>
    <w:rsid w:val="00902CE7"/>
    <w:rsid w:val="00954331"/>
    <w:rsid w:val="00957C10"/>
    <w:rsid w:val="009A02D1"/>
    <w:rsid w:val="009B2CB7"/>
    <w:rsid w:val="009C37B8"/>
    <w:rsid w:val="009D73AD"/>
    <w:rsid w:val="009E20A4"/>
    <w:rsid w:val="009F6BB0"/>
    <w:rsid w:val="00A906B1"/>
    <w:rsid w:val="00AA45DD"/>
    <w:rsid w:val="00AB4423"/>
    <w:rsid w:val="00AB6164"/>
    <w:rsid w:val="00B05A42"/>
    <w:rsid w:val="00B05C2F"/>
    <w:rsid w:val="00B11004"/>
    <w:rsid w:val="00B6317E"/>
    <w:rsid w:val="00BA21CA"/>
    <w:rsid w:val="00BB50EE"/>
    <w:rsid w:val="00C12510"/>
    <w:rsid w:val="00C17422"/>
    <w:rsid w:val="00C74FED"/>
    <w:rsid w:val="00CA08D7"/>
    <w:rsid w:val="00D80469"/>
    <w:rsid w:val="00DE5D7E"/>
    <w:rsid w:val="00E4674B"/>
    <w:rsid w:val="00E54082"/>
    <w:rsid w:val="00E558BB"/>
    <w:rsid w:val="00E64B8C"/>
    <w:rsid w:val="00EE24AF"/>
    <w:rsid w:val="00EE6A60"/>
    <w:rsid w:val="00F17042"/>
    <w:rsid w:val="00F63AF8"/>
    <w:rsid w:val="00FE074A"/>
    <w:rsid w:val="00FE2EF2"/>
    <w:rsid w:val="00FF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0C34"/>
  <w15:docId w15:val="{61EDF445-A099-4153-9823-C8F167F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BB6"/>
  </w:style>
  <w:style w:type="paragraph" w:styleId="BalloonText">
    <w:name w:val="Balloon Text"/>
    <w:basedOn w:val="Normal"/>
    <w:link w:val="BalloonTextChar"/>
    <w:uiPriority w:val="99"/>
    <w:semiHidden/>
    <w:unhideWhenUsed/>
    <w:rsid w:val="00CA0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D7"/>
    <w:rPr>
      <w:rFonts w:ascii="Segoe UI" w:hAnsi="Segoe UI" w:cs="Segoe UI"/>
      <w:sz w:val="18"/>
      <w:szCs w:val="18"/>
    </w:rPr>
  </w:style>
  <w:style w:type="paragraph" w:customStyle="1" w:styleId="Fixed">
    <w:name w:val="Fixed"/>
    <w:rsid w:val="004A1B7F"/>
    <w:pPr>
      <w:widowControl w:val="0"/>
      <w:autoSpaceDE w:val="0"/>
      <w:autoSpaceDN w:val="0"/>
      <w:adjustRightInd w:val="0"/>
      <w:spacing w:line="269" w:lineRule="atLeast"/>
      <w:ind w:right="-1775"/>
    </w:pPr>
    <w:rPr>
      <w:rFonts w:ascii="Courier New" w:eastAsiaTheme="minorEastAsia" w:hAnsi="Courier New" w:cs="Courier New"/>
    </w:rPr>
  </w:style>
  <w:style w:type="paragraph" w:customStyle="1" w:styleId="ContinCol">
    <w:name w:val="Contin Col"/>
    <w:basedOn w:val="Fixed"/>
    <w:next w:val="Fixed"/>
    <w:uiPriority w:val="99"/>
    <w:rsid w:val="004A1B7F"/>
    <w:pPr>
      <w:spacing w:line="538" w:lineRule="atLeast"/>
      <w:ind w:right="961" w:firstLine="2160"/>
    </w:pPr>
  </w:style>
  <w:style w:type="paragraph" w:customStyle="1" w:styleId="Colloquy">
    <w:name w:val="Colloquy"/>
    <w:basedOn w:val="Fixed"/>
    <w:next w:val="Fixed"/>
    <w:uiPriority w:val="99"/>
    <w:rsid w:val="004A1B7F"/>
    <w:pPr>
      <w:spacing w:line="538" w:lineRule="atLeast"/>
      <w:ind w:right="961" w:firstLine="2160"/>
    </w:pPr>
  </w:style>
  <w:style w:type="paragraph" w:styleId="ListParagraph">
    <w:name w:val="List Paragraph"/>
    <w:basedOn w:val="Normal"/>
    <w:uiPriority w:val="34"/>
    <w:qFormat/>
    <w:rsid w:val="004A1B7F"/>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Velma A Arellano</dc:creator>
  <cp:lastModifiedBy>Katie Dominguez</cp:lastModifiedBy>
  <cp:revision>2</cp:revision>
  <cp:lastPrinted>2019-03-21T21:48:00Z</cp:lastPrinted>
  <dcterms:created xsi:type="dcterms:W3CDTF">2020-09-22T19:08:00Z</dcterms:created>
  <dcterms:modified xsi:type="dcterms:W3CDTF">2020-09-22T19:08:00Z</dcterms:modified>
</cp:coreProperties>
</file>